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627B68C" w14:textId="77777777"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79E08A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25pt" o:ole="" fillcolor="window">
            <v:imagedata r:id="rId8" o:title="" gain="192753f" blacklevel="-3932f"/>
          </v:shape>
          <o:OLEObject Type="Embed" ProgID="Photoshop.Image.6" ShapeID="_x0000_i1025" DrawAspect="Content" ObjectID="_1777365144" r:id="rId9">
            <o:FieldCodes>\s</o:FieldCodes>
          </o:OLEObject>
        </w:object>
      </w:r>
    </w:p>
    <w:p w14:paraId="4C92F7B8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62609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DF917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9CEAE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AD58E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F9B9B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135E3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10D4898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75A69DE5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EB4EF9">
        <w:rPr>
          <w:rFonts w:ascii="Times New Roman" w:hAnsi="Times New Roman" w:cs="Times New Roman"/>
          <w:b/>
          <w:sz w:val="28"/>
          <w:szCs w:val="28"/>
        </w:rPr>
        <w:t>Рековичского</w:t>
      </w:r>
      <w:proofErr w:type="spellEnd"/>
      <w:r w:rsidR="00EB4EF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B4EF9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1404609E" w14:textId="5B71C3C9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EB4EF9">
        <w:rPr>
          <w:rFonts w:ascii="Times New Roman" w:hAnsi="Times New Roman" w:cs="Times New Roman"/>
          <w:b/>
          <w:sz w:val="28"/>
          <w:szCs w:val="28"/>
        </w:rPr>
        <w:t>2</w:t>
      </w:r>
      <w:r w:rsidR="007B788D">
        <w:rPr>
          <w:rFonts w:ascii="Times New Roman" w:hAnsi="Times New Roman" w:cs="Times New Roman"/>
          <w:b/>
          <w:sz w:val="28"/>
          <w:szCs w:val="28"/>
        </w:rPr>
        <w:t>4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6FB472C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E6182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3A9B9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6ED11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57F07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FE26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8DBB4D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5734D7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92FAF7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B2AE12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CC84D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2CEAB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347566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888F83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F67D0A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27CA6A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8D1FEB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E6B4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36C587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44CF77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D7F92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7DF662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61BD54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A93467" w14:textId="77777777" w:rsidR="00E0291E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284C3B0C" w14:textId="244435AB" w:rsidR="00AB1D72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B4EF9">
        <w:rPr>
          <w:rFonts w:ascii="Times New Roman" w:hAnsi="Times New Roman" w:cs="Times New Roman"/>
          <w:b/>
          <w:sz w:val="28"/>
          <w:szCs w:val="28"/>
        </w:rPr>
        <w:t>2</w:t>
      </w:r>
      <w:r w:rsidR="007B788D">
        <w:rPr>
          <w:rFonts w:ascii="Times New Roman" w:hAnsi="Times New Roman" w:cs="Times New Roman"/>
          <w:b/>
          <w:sz w:val="28"/>
          <w:szCs w:val="28"/>
        </w:rPr>
        <w:t>4</w:t>
      </w:r>
      <w:r w:rsidR="00031F7B">
        <w:rPr>
          <w:rFonts w:ascii="Times New Roman" w:hAnsi="Times New Roman" w:cs="Times New Roman"/>
          <w:b/>
          <w:sz w:val="28"/>
          <w:szCs w:val="28"/>
        </w:rPr>
        <w:t>г.</w:t>
      </w:r>
    </w:p>
    <w:p w14:paraId="0F81F6DB" w14:textId="53399F79" w:rsidR="00E0291E" w:rsidRPr="00167664" w:rsidRDefault="00EF4D41" w:rsidP="00EF4D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lastRenderedPageBreak/>
        <w:t>рп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Дубровка                                                                                         </w:t>
      </w:r>
      <w:r w:rsidR="00031F7B" w:rsidRPr="00167664">
        <w:rPr>
          <w:rFonts w:ascii="Times New Roman" w:hAnsi="Times New Roman" w:cs="Times New Roman"/>
          <w:bCs/>
          <w:sz w:val="28"/>
          <w:szCs w:val="28"/>
        </w:rPr>
        <w:t>1</w:t>
      </w:r>
      <w:r w:rsidR="007B788D">
        <w:rPr>
          <w:rFonts w:ascii="Times New Roman" w:hAnsi="Times New Roman" w:cs="Times New Roman"/>
          <w:bCs/>
          <w:sz w:val="28"/>
          <w:szCs w:val="28"/>
        </w:rPr>
        <w:t>6</w:t>
      </w:r>
      <w:r w:rsidR="00031F7B" w:rsidRPr="00167664">
        <w:rPr>
          <w:rFonts w:ascii="Times New Roman" w:hAnsi="Times New Roman" w:cs="Times New Roman"/>
          <w:bCs/>
          <w:sz w:val="28"/>
          <w:szCs w:val="28"/>
        </w:rPr>
        <w:t>.05.202</w:t>
      </w:r>
      <w:r w:rsidR="007B788D">
        <w:rPr>
          <w:rFonts w:ascii="Times New Roman" w:hAnsi="Times New Roman" w:cs="Times New Roman"/>
          <w:bCs/>
          <w:sz w:val="28"/>
          <w:szCs w:val="28"/>
        </w:rPr>
        <w:t>4</w:t>
      </w:r>
      <w:r w:rsidR="00031F7B" w:rsidRPr="00167664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03C49B4E" w14:textId="77777777" w:rsidR="00031F7B" w:rsidRDefault="00031F7B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E7EB94" w14:textId="5CA81D2A" w:rsidR="00E0291E" w:rsidRPr="00531A18" w:rsidRDefault="00531A18" w:rsidP="00CC0A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A18">
        <w:rPr>
          <w:rFonts w:ascii="Times New Roman" w:hAnsi="Times New Roman" w:cs="Times New Roman"/>
          <w:b/>
          <w:sz w:val="28"/>
          <w:szCs w:val="28"/>
        </w:rPr>
        <w:t xml:space="preserve"> Общие положен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9236EA">
        <w:rPr>
          <w:rFonts w:ascii="Times New Roman" w:hAnsi="Times New Roman" w:cs="Times New Roman"/>
          <w:b/>
          <w:sz w:val="28"/>
          <w:szCs w:val="28"/>
        </w:rPr>
        <w:t>.</w:t>
      </w:r>
    </w:p>
    <w:p w14:paraId="3781DE32" w14:textId="77777777" w:rsidR="007B788D" w:rsidRDefault="007B788D" w:rsidP="007B788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 за 1 квартал 2024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</w:t>
      </w:r>
      <w:r w:rsidRPr="00456684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4 плана работ Контрольно-счётной палаты Дубровского района на 2024 год. Заключение Контрольно-счетной палаты оформлено по результатам оперативного анализа и контроля за организацией исполнения бюджета в 2024 году, отчетности об исполнении бюджета за 1 квартал 2024 года.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7C1158D7" w14:textId="77777777" w:rsidR="007B788D" w:rsidRPr="007B788D" w:rsidRDefault="007B788D" w:rsidP="007B788D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34698889"/>
      <w:r w:rsidRPr="007B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бюджета на 2024 год первоначально утверждены решением </w:t>
      </w:r>
      <w:proofErr w:type="spellStart"/>
      <w:r w:rsidRPr="007B7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Рековичского</w:t>
      </w:r>
      <w:proofErr w:type="spellEnd"/>
      <w:r w:rsidRPr="007B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 18.12.2023 года № 152 «О бюджете </w:t>
      </w:r>
      <w:proofErr w:type="spellStart"/>
      <w:r w:rsidRPr="007B7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Рековичского</w:t>
      </w:r>
      <w:proofErr w:type="spellEnd"/>
      <w:r w:rsidRPr="007B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2024 год и плановый период 2025 и 2026 годов», по доходам в объеме 3430,6 тыс. рублей, по расходам 3430,6 тыс. рублей, сбалансированным. В течение отчетного периода в решение 1 раз вносились изменения (№ 157 от 09.02.2024г.), объем дефицита изменялся один раз. С учетом изменений бюджет на 2024 год утвержден по доходам в объеме 3430,6 тыс. рублей, по расходам в объеме 5559,6 тыс. рублей, дефицит бюджета утвержден в сумме 2129,0 тыс. рублей.</w:t>
      </w:r>
    </w:p>
    <w:bookmarkEnd w:id="1"/>
    <w:p w14:paraId="0FA71AE3" w14:textId="77777777" w:rsidR="00031F7B" w:rsidRPr="00DE4B1D" w:rsidRDefault="00031F7B" w:rsidP="00031F7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14:paraId="7045F943" w14:textId="187BD40F" w:rsidR="00CC0A08" w:rsidRPr="00CC0A08" w:rsidRDefault="007B788D" w:rsidP="00031F7B">
      <w:pPr>
        <w:pStyle w:val="a7"/>
        <w:spacing w:after="0" w:line="240" w:lineRule="auto"/>
        <w:ind w:left="106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1. </w:t>
      </w:r>
      <w:r w:rsidR="00CC0A08" w:rsidRPr="00CC0A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Анализ исполнения доходов бюджета</w:t>
      </w:r>
    </w:p>
    <w:p w14:paraId="41924BC7" w14:textId="7DF75D0E" w:rsidR="007B788D" w:rsidRDefault="00CC0A08" w:rsidP="007B7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2" w:name="_Hlk166746872"/>
      <w:bookmarkStart w:id="3" w:name="_Hlk166748054"/>
      <w:r w:rsidR="007B788D" w:rsidRPr="007B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Доходная часть бюджета за 1 квартал 2024 года исполнена в сумме 403,2 тыс. рублей, или на 11,8% к утвержденным годовым назначениям. По сравнению с соответствующим периодом 2023 года доходная часть бюджета снизилась на 170,4 тыс. рублей или на 29,7 процента. Поступление налоговых и неналоговых доходов снизилось на 586,5 тыс. рублей, или на 54,3 процента. В структуре доходов бюджета удельный вес собственных доходов составил 90,9 процента. </w:t>
      </w:r>
      <w:r w:rsidR="00FE168B" w:rsidRPr="00FE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налогом, сформировавшим доходную часть бюджета за 1 квартал 2024 года, является налог </w:t>
      </w:r>
      <w:r w:rsidR="00FE168B" w:rsidRPr="00FE16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 сдачи в аренду земли</w:t>
      </w:r>
      <w:r w:rsidR="00FE168B" w:rsidRPr="00FE168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его долю приходится 54,8 % поступивших собственных доходов.</w:t>
      </w:r>
      <w:r w:rsidR="00FE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88D">
        <w:rPr>
          <w:rFonts w:ascii="Times New Roman" w:hAnsi="Times New Roman"/>
          <w:sz w:val="28"/>
          <w:szCs w:val="28"/>
        </w:rPr>
        <w:t>О</w:t>
      </w:r>
      <w:r w:rsidR="007B788D" w:rsidRPr="009624D2">
        <w:rPr>
          <w:rFonts w:ascii="Times New Roman" w:hAnsi="Times New Roman"/>
          <w:sz w:val="28"/>
          <w:szCs w:val="28"/>
        </w:rPr>
        <w:t xml:space="preserve">бъем безвозмездных поступлений </w:t>
      </w:r>
      <w:r w:rsidR="007B788D">
        <w:rPr>
          <w:rFonts w:ascii="Times New Roman" w:hAnsi="Times New Roman"/>
          <w:sz w:val="28"/>
          <w:szCs w:val="28"/>
        </w:rPr>
        <w:t>снижен</w:t>
      </w:r>
      <w:r w:rsidR="007B788D" w:rsidRPr="009624D2">
        <w:rPr>
          <w:rFonts w:ascii="Times New Roman" w:hAnsi="Times New Roman"/>
          <w:sz w:val="28"/>
          <w:szCs w:val="28"/>
        </w:rPr>
        <w:t xml:space="preserve"> </w:t>
      </w:r>
      <w:r w:rsidR="007B788D">
        <w:rPr>
          <w:rFonts w:ascii="Times New Roman" w:hAnsi="Times New Roman"/>
          <w:sz w:val="28"/>
          <w:szCs w:val="28"/>
        </w:rPr>
        <w:t>на 47,1 %</w:t>
      </w:r>
      <w:r w:rsidR="007B788D" w:rsidRPr="009624D2">
        <w:rPr>
          <w:rFonts w:ascii="Times New Roman" w:hAnsi="Times New Roman"/>
          <w:sz w:val="28"/>
          <w:szCs w:val="28"/>
        </w:rPr>
        <w:t xml:space="preserve">, или на </w:t>
      </w:r>
      <w:r w:rsidR="007B788D">
        <w:rPr>
          <w:rFonts w:ascii="Times New Roman" w:hAnsi="Times New Roman"/>
          <w:sz w:val="28"/>
          <w:szCs w:val="28"/>
        </w:rPr>
        <w:t>37,5</w:t>
      </w:r>
      <w:r w:rsidR="007B788D" w:rsidRPr="009624D2">
        <w:rPr>
          <w:rFonts w:ascii="Times New Roman" w:hAnsi="Times New Roman"/>
          <w:sz w:val="28"/>
          <w:szCs w:val="28"/>
        </w:rPr>
        <w:t xml:space="preserve"> тыс. рублей.</w:t>
      </w:r>
      <w:r w:rsidR="007B788D">
        <w:rPr>
          <w:rFonts w:ascii="Times New Roman" w:hAnsi="Times New Roman"/>
          <w:sz w:val="28"/>
          <w:szCs w:val="28"/>
        </w:rPr>
        <w:t xml:space="preserve"> </w:t>
      </w:r>
      <w:r w:rsidR="007B788D" w:rsidRPr="009624D2">
        <w:rPr>
          <w:rFonts w:ascii="Times New Roman" w:hAnsi="Times New Roman"/>
          <w:sz w:val="28"/>
          <w:szCs w:val="28"/>
        </w:rPr>
        <w:t xml:space="preserve">На долю безвозмездных поступлений </w:t>
      </w:r>
      <w:r w:rsidR="007B788D">
        <w:rPr>
          <w:rFonts w:ascii="Times New Roman" w:hAnsi="Times New Roman"/>
          <w:sz w:val="28"/>
          <w:szCs w:val="28"/>
        </w:rPr>
        <w:t>в</w:t>
      </w:r>
      <w:r w:rsidR="007B788D" w:rsidRPr="009624D2">
        <w:rPr>
          <w:rFonts w:ascii="Times New Roman" w:hAnsi="Times New Roman"/>
          <w:sz w:val="28"/>
          <w:szCs w:val="28"/>
        </w:rPr>
        <w:t xml:space="preserve"> структуре доходов бюджета приходится </w:t>
      </w:r>
      <w:r w:rsidR="007B788D" w:rsidRPr="007B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9,1 процента. </w:t>
      </w:r>
      <w:bookmarkEnd w:id="2"/>
    </w:p>
    <w:bookmarkEnd w:id="3"/>
    <w:p w14:paraId="2739FF5F" w14:textId="79A876A9" w:rsidR="007B788D" w:rsidRDefault="007B788D" w:rsidP="007B788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7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Сведения о поступлении доходов за 1 квартал 2024 года приведены 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</w:t>
      </w:r>
    </w:p>
    <w:p w14:paraId="487FDC7C" w14:textId="56DEF092" w:rsidR="007B788D" w:rsidRPr="007B788D" w:rsidRDefault="007B788D" w:rsidP="007B788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</w:t>
      </w:r>
      <w:r w:rsidRPr="007B7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таблице</w:t>
      </w:r>
      <w:r w:rsidRPr="007B78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</w:t>
      </w:r>
      <w:proofErr w:type="gramStart"/>
      <w:r w:rsidRPr="007B78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тыс. рублей)</w:t>
      </w:r>
      <w:r w:rsidRPr="007B78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7B7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1417"/>
        <w:gridCol w:w="1418"/>
        <w:gridCol w:w="1417"/>
        <w:gridCol w:w="1418"/>
        <w:gridCol w:w="1417"/>
      </w:tblGrid>
      <w:tr w:rsidR="007B788D" w:rsidRPr="007B788D" w14:paraId="757AD713" w14:textId="77777777" w:rsidTr="007B788D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4F1F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A5372" w14:textId="5F330DD5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Исполнено</w:t>
            </w:r>
          </w:p>
          <w:p w14:paraId="05600792" w14:textId="44A67E85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b/>
                <w:lang w:eastAsia="ru-RU"/>
              </w:rPr>
              <w:t>1 кв.</w:t>
            </w:r>
          </w:p>
          <w:p w14:paraId="500F26A2" w14:textId="42507B80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b/>
                <w:lang w:eastAsia="ru-RU"/>
              </w:rPr>
              <w:t>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9F056" w14:textId="249EA668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b/>
                <w:lang w:eastAsia="ru-RU"/>
              </w:rPr>
              <w:t>Уточнено</w:t>
            </w:r>
          </w:p>
          <w:p w14:paraId="5F960B20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b/>
                <w:lang w:eastAsia="ru-RU"/>
              </w:rPr>
              <w:t>2024г.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BC72" w14:textId="7562B381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Исполнено</w:t>
            </w:r>
          </w:p>
          <w:p w14:paraId="652884E5" w14:textId="668D3FE4" w:rsid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b/>
                <w:lang w:eastAsia="ru-RU"/>
              </w:rPr>
              <w:t>1 кв.</w:t>
            </w:r>
          </w:p>
          <w:p w14:paraId="1A8B1185" w14:textId="53D8FA8C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b/>
                <w:lang w:eastAsia="ru-RU"/>
              </w:rPr>
              <w:t>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E651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b/>
                <w:lang w:eastAsia="ru-RU"/>
              </w:rPr>
              <w:t>% исполнения</w:t>
            </w:r>
          </w:p>
          <w:p w14:paraId="032FAAD0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AAED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  <w:p w14:paraId="05823D3D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исполнения</w:t>
            </w:r>
          </w:p>
          <w:p w14:paraId="7074104B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b/>
                <w:lang w:eastAsia="ru-RU"/>
              </w:rPr>
              <w:t>2024/2023</w:t>
            </w:r>
          </w:p>
          <w:p w14:paraId="2FA203DC" w14:textId="4610BC34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7B788D" w:rsidRPr="007B788D" w14:paraId="65B28E5C" w14:textId="77777777" w:rsidTr="007B788D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9F109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A6EF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EF4D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1398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9804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1BD93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B788D" w:rsidRPr="007B788D" w14:paraId="557B644C" w14:textId="77777777" w:rsidTr="007B788D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5716" w14:textId="45EDEB7F" w:rsidR="007B788D" w:rsidRPr="007B788D" w:rsidRDefault="00FE168B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всего</w:t>
            </w:r>
            <w:r w:rsidR="007B788D" w:rsidRPr="007B7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в </w:t>
            </w:r>
            <w:r w:rsidRPr="007B7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59D8B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99F6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3 430,6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629D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7D841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30CB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70,3</w:t>
            </w:r>
          </w:p>
          <w:p w14:paraId="779CCD42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788D" w:rsidRPr="007B788D" w14:paraId="1E9932B4" w14:textId="77777777" w:rsidTr="007B788D">
        <w:trPr>
          <w:trHeight w:val="57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933E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доходы, в т.ч: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B758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94B1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3 226,6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2F75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575F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B660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73,1</w:t>
            </w:r>
          </w:p>
        </w:tc>
      </w:tr>
      <w:tr w:rsidR="007B788D" w:rsidRPr="007B788D" w14:paraId="4DF139D9" w14:textId="77777777" w:rsidTr="007B788D">
        <w:trPr>
          <w:trHeight w:val="36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AF536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FFF1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ACF9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1 096,0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9FED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2E46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11D6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2,1 раза</w:t>
            </w:r>
          </w:p>
        </w:tc>
      </w:tr>
      <w:tr w:rsidR="007B788D" w:rsidRPr="007B788D" w14:paraId="7711D6A3" w14:textId="77777777" w:rsidTr="007B788D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2475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6231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A26F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2B62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04C7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0647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6,5 раза</w:t>
            </w:r>
          </w:p>
        </w:tc>
      </w:tr>
      <w:tr w:rsidR="007B788D" w:rsidRPr="007B788D" w14:paraId="5B9C58B2" w14:textId="77777777" w:rsidTr="007B788D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2D5F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D3641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743EA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</w:t>
            </w:r>
          </w:p>
          <w:p w14:paraId="354552DB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7626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5A6E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F2ADD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7B788D" w:rsidRPr="007B788D" w14:paraId="64AC6ABB" w14:textId="77777777" w:rsidTr="007B788D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7A89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9363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30F4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E160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E674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F463" w14:textId="4B63DE8A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788D" w:rsidRPr="007B788D" w14:paraId="6E44F240" w14:textId="77777777" w:rsidTr="007B788D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6FEF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0228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ACAC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0AF1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BD3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1A69" w14:textId="08DBF5A2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52</w:t>
            </w:r>
            <w:r w:rsidR="00FE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раза</w:t>
            </w:r>
          </w:p>
        </w:tc>
      </w:tr>
      <w:tr w:rsidR="007B788D" w:rsidRPr="007B788D" w14:paraId="054EB562" w14:textId="77777777" w:rsidTr="007B788D">
        <w:trPr>
          <w:trHeight w:val="28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E85B9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неналоговые доходы: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E971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68B9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2 130,6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3E6D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9E70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E311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</w:tr>
      <w:tr w:rsidR="007B788D" w:rsidRPr="007B788D" w14:paraId="2A3841E1" w14:textId="77777777" w:rsidTr="007B788D">
        <w:trPr>
          <w:trHeight w:val="28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1188A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сдачи в аренду земли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38DA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F16B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50C5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4033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CBED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B788D" w:rsidRPr="007B788D" w14:paraId="16A8A030" w14:textId="77777777" w:rsidTr="007B788D">
        <w:trPr>
          <w:trHeight w:val="28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4151A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продажи земли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6169" w14:textId="6D2FDEBC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C040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3F8E" w14:textId="6AD1ACDD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D812" w14:textId="4B0D8BFD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E7D5" w14:textId="6777303E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B788D" w:rsidRPr="007B788D" w14:paraId="190D5C75" w14:textId="77777777" w:rsidTr="007B788D">
        <w:trPr>
          <w:trHeight w:val="28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601B1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сдачи в аренду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BC3E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614E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AB73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4ADF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1CA9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B788D" w:rsidRPr="007B788D" w14:paraId="5C36EEE4" w14:textId="77777777" w:rsidTr="007B788D">
        <w:trPr>
          <w:trHeight w:val="311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0BEE9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B249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527E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798C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DE87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C5D2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52,9</w:t>
            </w:r>
          </w:p>
        </w:tc>
      </w:tr>
      <w:tr w:rsidR="007B788D" w:rsidRPr="007B788D" w14:paraId="3FF15B3E" w14:textId="77777777" w:rsidTr="007B788D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7865B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Дотации: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2F9D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A314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18A6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5EBD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489B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7B788D" w:rsidRPr="007B788D" w14:paraId="57DCA9EB" w14:textId="77777777" w:rsidTr="007B788D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39F5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3D15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F046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7642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B119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CDDF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7B788D" w:rsidRPr="007B788D" w14:paraId="065858D2" w14:textId="77777777" w:rsidTr="007B788D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8845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Субвенции: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8820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EAEC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3B85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4AB5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0974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120,2</w:t>
            </w:r>
          </w:p>
        </w:tc>
      </w:tr>
      <w:tr w:rsidR="007B788D" w:rsidRPr="007B788D" w14:paraId="36AE2837" w14:textId="77777777" w:rsidTr="007B788D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342E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воинского учета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6B8D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EBD2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AAD6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9B87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3DF9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120,2</w:t>
            </w:r>
          </w:p>
        </w:tc>
      </w:tr>
      <w:tr w:rsidR="007B788D" w:rsidRPr="007B788D" w14:paraId="5BBC0FDB" w14:textId="77777777" w:rsidTr="007B788D">
        <w:trPr>
          <w:trHeight w:val="679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86A5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  <w:r w:rsidRPr="007B7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386A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177E" w14:textId="77777777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2693" w14:textId="2692A64C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9B29" w14:textId="10279D04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51DC" w14:textId="5E110DE9" w:rsidR="007B788D" w:rsidRPr="007B788D" w:rsidRDefault="007B788D" w:rsidP="007B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58B92178" w14:textId="77777777" w:rsidR="007B788D" w:rsidRPr="007B788D" w:rsidRDefault="007B788D" w:rsidP="007B788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3D9DAB" w14:textId="2ECD3163" w:rsidR="00031F7B" w:rsidRPr="00FE168B" w:rsidRDefault="00FE168B" w:rsidP="00FE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66748016"/>
      <w:r w:rsidRPr="00545040">
        <w:rPr>
          <w:rFonts w:ascii="Times New Roman" w:hAnsi="Times New Roman" w:cs="Times New Roman"/>
          <w:sz w:val="28"/>
          <w:szCs w:val="28"/>
        </w:rPr>
        <w:t xml:space="preserve">Поступление налоговых и неналоговых доходов (далее – собственных доходов) сложилось в сумме </w:t>
      </w:r>
      <w:r>
        <w:rPr>
          <w:rFonts w:ascii="Times New Roman" w:hAnsi="Times New Roman" w:cs="Times New Roman"/>
          <w:sz w:val="28"/>
          <w:szCs w:val="28"/>
        </w:rPr>
        <w:t>361,0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11,2 %</w:t>
      </w:r>
      <w:r w:rsidRPr="00545040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уточненному</w:t>
      </w:r>
      <w:r w:rsidRPr="00545040">
        <w:rPr>
          <w:rFonts w:ascii="Times New Roman" w:hAnsi="Times New Roman" w:cs="Times New Roman"/>
          <w:sz w:val="28"/>
          <w:szCs w:val="28"/>
        </w:rPr>
        <w:t xml:space="preserve"> годовому плану.</w:t>
      </w:r>
    </w:p>
    <w:bookmarkEnd w:id="4"/>
    <w:p w14:paraId="78D64F2E" w14:textId="77777777" w:rsidR="00031F7B" w:rsidRPr="00031F7B" w:rsidRDefault="00031F7B" w:rsidP="00031F7B">
      <w:pPr>
        <w:spacing w:after="0" w:line="240" w:lineRule="auto"/>
        <w:ind w:right="-1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31F7B">
        <w:rPr>
          <w:rFonts w:ascii="Times New Roman" w:eastAsiaTheme="minorEastAsia" w:hAnsi="Times New Roman"/>
          <w:b/>
          <w:sz w:val="28"/>
          <w:szCs w:val="28"/>
          <w:lang w:eastAsia="ru-RU"/>
        </w:rPr>
        <w:t>1.1 Налоговые доходы</w:t>
      </w:r>
    </w:p>
    <w:p w14:paraId="1D97DA4A" w14:textId="0CB836EC" w:rsidR="00FE168B" w:rsidRPr="00FE168B" w:rsidRDefault="00FE168B" w:rsidP="00FE168B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68B">
        <w:rPr>
          <w:rFonts w:ascii="Times New Roman" w:eastAsia="Calibri" w:hAnsi="Times New Roman" w:cs="Times New Roman"/>
          <w:sz w:val="28"/>
          <w:szCs w:val="28"/>
        </w:rPr>
        <w:t xml:space="preserve">На долю налоговых доходов в структуре собственных доходов, поступивших в бюджет, приходится 96,8% общего объема собственных доходов. В абсолютном выражении поступления налоговых доходов в бюджет составили 349,5 тыс. рублей или 32,0% годовых плановых назначений. По сравнению с соответствующим периодом 2023 года, налоговые доходы </w:t>
      </w:r>
      <w:r>
        <w:rPr>
          <w:rFonts w:ascii="Times New Roman" w:eastAsia="Calibri" w:hAnsi="Times New Roman" w:cs="Times New Roman"/>
          <w:sz w:val="28"/>
          <w:szCs w:val="28"/>
        </w:rPr>
        <w:t>выросли</w:t>
      </w:r>
      <w:r w:rsidRPr="00FE168B">
        <w:rPr>
          <w:rFonts w:ascii="Times New Roman" w:eastAsia="Calibri" w:hAnsi="Times New Roman" w:cs="Times New Roman"/>
          <w:sz w:val="28"/>
          <w:szCs w:val="28"/>
        </w:rPr>
        <w:t xml:space="preserve"> в 2,1 раза или на 181,1 тыс. рублей. </w:t>
      </w:r>
    </w:p>
    <w:p w14:paraId="419619B7" w14:textId="77777777" w:rsidR="00FE168B" w:rsidRPr="00FE168B" w:rsidRDefault="00FE168B" w:rsidP="00FE1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6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Налог на доходы физических лиц</w:t>
      </w:r>
      <w:r w:rsidRPr="00FE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 в бюджет в сумме 71,8 тыс. рублей, годовые плановые назначения исполнены на 44,6 %, доля поступившего налога в собственных доходах составляет 19,9 процента. По сравнению с соответствующим периодом 2023 года, доходы выросли в 6,5 </w:t>
      </w:r>
      <w:r w:rsidRPr="00FE16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раза или на 60,8 тыс. рублей.</w:t>
      </w:r>
    </w:p>
    <w:p w14:paraId="366556AD" w14:textId="77777777" w:rsidR="00FE168B" w:rsidRPr="00FE168B" w:rsidRDefault="00FE168B" w:rsidP="00FE1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6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Единый сельскохозяйственный налог</w:t>
      </w:r>
      <w:r w:rsidRPr="00FE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 в бюджет в сумме 146,6 тыс. рублей или 78,0% годовых плановых назначений, доля поступившего налога в собственных доходах составляет 40,6 процента. По сравнению с соответствующим периодом 2023 года, доходы снизились на 10,5 тыс. рублей или на 6,7 процента.</w:t>
      </w:r>
    </w:p>
    <w:p w14:paraId="68BAF27A" w14:textId="77777777" w:rsidR="00FE168B" w:rsidRPr="00FE168B" w:rsidRDefault="00FE168B" w:rsidP="00FE1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6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Налог на имущество физических лиц</w:t>
      </w:r>
      <w:r w:rsidRPr="00FE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 в бюджет в сумме 1,1 тыс. рублей, годовые плановые назначения исполнены на 1,6 %, доля поступившего налога в собственных доходах составляет 0,3 процента. </w:t>
      </w:r>
    </w:p>
    <w:p w14:paraId="66F52509" w14:textId="77777777" w:rsidR="00FE168B" w:rsidRPr="00FE168B" w:rsidRDefault="00FE168B" w:rsidP="00FE1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6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Земельный нало</w:t>
      </w:r>
      <w:r w:rsidRPr="00FE168B">
        <w:rPr>
          <w:rFonts w:ascii="Times New Roman" w:eastAsia="Times New Roman" w:hAnsi="Times New Roman" w:cs="Times New Roman"/>
          <w:sz w:val="28"/>
          <w:szCs w:val="28"/>
          <w:lang w:eastAsia="ru-RU"/>
        </w:rPr>
        <w:t>г поступил в бюджет в сумме 130,0 тыс. рублей или 19,3% годовых плановых назначений, доля поступившего налога в собственных доходах составляет 36,0 процентов. По сравнению с соответствующим периодом 2023 года, доходы выросли в 52,0 раза или на 127,5 тыс. рублей.</w:t>
      </w:r>
    </w:p>
    <w:p w14:paraId="507F09AD" w14:textId="77777777" w:rsidR="00FE168B" w:rsidRDefault="00FE168B" w:rsidP="002F14E1">
      <w:pPr>
        <w:spacing w:after="0" w:line="240" w:lineRule="auto"/>
        <w:ind w:right="-1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41706833" w14:textId="77777777" w:rsidR="00FE6258" w:rsidRPr="00FE6258" w:rsidRDefault="00FE6258" w:rsidP="00FE625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 Неналоговые доходы</w:t>
      </w:r>
    </w:p>
    <w:p w14:paraId="105A5009" w14:textId="77777777" w:rsidR="00FE6258" w:rsidRPr="00FE6258" w:rsidRDefault="00FE6258" w:rsidP="00FE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долю поступивших неналоговых доходов в структуре собственных доходов бюджета приходится 3,2 процента.  В абсолютном выражении поступления в бюджет составили 11,5 тыс. рублей или 0,5 % годовых плановых назначений. </w:t>
      </w:r>
    </w:p>
    <w:p w14:paraId="73BD2522" w14:textId="77777777" w:rsidR="00FE6258" w:rsidRPr="00FE6258" w:rsidRDefault="00FE6258" w:rsidP="00FE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5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E62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оходы от сдачи в аренду земли.</w:t>
      </w:r>
      <w:r w:rsidRPr="00FE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Поступление данного дохода в бюджет сложилось в сумме 0,3 тыс. рублей, или 0,4% плановых назначений, доля в собственных доходах составляет 0,1 процента. По сравнению с соответствующим периодом 2023 года, доходы снизились на 99,9% или на 314,0 тыс. рублей.</w:t>
      </w:r>
    </w:p>
    <w:p w14:paraId="3A468E93" w14:textId="77777777" w:rsidR="00FE6258" w:rsidRPr="00FE6258" w:rsidRDefault="00FE6258" w:rsidP="00FE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Доходы от продажи земли </w:t>
      </w:r>
      <w:r w:rsidRPr="00FE62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запланированных прогнозных показателях в объеме 2000,0 тыс. рублей, исполнение по данному виду дохода в 1 квартале 2024 года не осуществлялось.</w:t>
      </w:r>
    </w:p>
    <w:p w14:paraId="3FD875BE" w14:textId="77777777" w:rsidR="00FE6258" w:rsidRPr="00FE6258" w:rsidRDefault="00FE6258" w:rsidP="00FE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2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Доходы от сдачи в аренду имущества </w:t>
      </w:r>
      <w:r w:rsidRPr="00FE62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поступили в бюджет в сумме 11,2 тыс. рублей, годовые плановые назначения исполнены на 24,9 %, доля в собственных доходах составляет 3,1 процента. По сравнению с соответствующим периодом 2023 года, поступление доходов осталось на прежнем уровне, или 100,0 процентов.</w:t>
      </w:r>
    </w:p>
    <w:p w14:paraId="3D439D05" w14:textId="77777777" w:rsidR="00031F7B" w:rsidRPr="00031F7B" w:rsidRDefault="00031F7B" w:rsidP="00031F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A2E6C37" w14:textId="77777777" w:rsidR="00752A7B" w:rsidRPr="00752A7B" w:rsidRDefault="00752A7B" w:rsidP="00752A7B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674" w:right="-1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52A7B">
        <w:rPr>
          <w:rFonts w:ascii="Times New Roman" w:eastAsia="Calibri" w:hAnsi="Times New Roman" w:cs="Times New Roman"/>
          <w:b/>
          <w:sz w:val="28"/>
          <w:szCs w:val="28"/>
        </w:rPr>
        <w:t>Безвозмездные поступления</w:t>
      </w:r>
    </w:p>
    <w:p w14:paraId="71FA4CD9" w14:textId="77777777" w:rsidR="00752A7B" w:rsidRPr="00752A7B" w:rsidRDefault="00752A7B" w:rsidP="00752A7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A7B">
        <w:rPr>
          <w:rFonts w:ascii="Times New Roman" w:eastAsia="Calibri" w:hAnsi="Times New Roman" w:cs="Times New Roman"/>
          <w:sz w:val="28"/>
          <w:szCs w:val="28"/>
        </w:rPr>
        <w:t xml:space="preserve">           За 1 квартал 2024 года кассовое исполнение безвозмездных поступлений составило 42,2 тыс. рублей, или 20,7% утвержденных годовых назначений. По сравнению с аналогичным периодом 2023 года, общий объем безвозмездных поступлений снизился на 37,5 тыс. рублей, или на 47,1 процента.</w:t>
      </w:r>
    </w:p>
    <w:p w14:paraId="2A631CFD" w14:textId="77777777" w:rsidR="00752A7B" w:rsidRPr="00752A7B" w:rsidRDefault="00752A7B" w:rsidP="00752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безвозмездных поступлений сложилась следующим образом: дотации – 18,2 %, субвенции – 81,8 %, межбюджетные трансферты – 0,0 процента.</w:t>
      </w:r>
    </w:p>
    <w:p w14:paraId="375BEF00" w14:textId="77777777" w:rsidR="00752A7B" w:rsidRPr="00752A7B" w:rsidRDefault="00752A7B" w:rsidP="00752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A7B">
        <w:rPr>
          <w:rFonts w:ascii="Times New Roman" w:eastAsia="Calibri" w:hAnsi="Times New Roman" w:cs="Times New Roman"/>
          <w:sz w:val="28"/>
          <w:szCs w:val="28"/>
        </w:rPr>
        <w:t xml:space="preserve">Объем полученных </w:t>
      </w:r>
      <w:r w:rsidRPr="00752A7B">
        <w:rPr>
          <w:rFonts w:ascii="Times New Roman" w:eastAsia="Calibri" w:hAnsi="Times New Roman" w:cs="Times New Roman"/>
          <w:b/>
          <w:i/>
          <w:sz w:val="28"/>
          <w:szCs w:val="28"/>
        </w:rPr>
        <w:t>дотаций</w:t>
      </w:r>
      <w:r w:rsidRPr="00752A7B">
        <w:rPr>
          <w:rFonts w:ascii="Times New Roman" w:eastAsia="Calibri" w:hAnsi="Times New Roman" w:cs="Times New Roman"/>
          <w:sz w:val="28"/>
          <w:szCs w:val="28"/>
        </w:rPr>
        <w:t xml:space="preserve"> составляет 7,7 тыс. рублей, или 24,8% от годовых плановых назначений.</w:t>
      </w:r>
      <w:r w:rsidRPr="00752A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A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Дотация на выравнивание бюджетной </w:t>
      </w:r>
      <w:r w:rsidRPr="00752A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обеспеченности</w:t>
      </w:r>
      <w:r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период поступила в сумме 7,7 тыс. рублей, или 24,8 % утвержденных плановых назначений. Объем дотаций к аналогичному периоду 2023 года снижен на 13,3 тыс. рублей или на 63,3 процента.</w:t>
      </w:r>
    </w:p>
    <w:p w14:paraId="5CECABB7" w14:textId="77777777" w:rsidR="00752A7B" w:rsidRPr="00752A7B" w:rsidRDefault="00752A7B" w:rsidP="00752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A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Субвенции</w:t>
      </w:r>
      <w:r w:rsidRPr="00752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поступили в сумме 34,5 тыс. рублей, что составило 25,0% утвержденных плановых назначений. По сравнению с аналогичным периодом 2023 года общий объем безвозмездных поступлений вырос на 20,2% или на 5,8 тыс. рублей.</w:t>
      </w:r>
    </w:p>
    <w:p w14:paraId="7E8467B7" w14:textId="77777777" w:rsidR="00752A7B" w:rsidRPr="00752A7B" w:rsidRDefault="00752A7B" w:rsidP="00752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запланированных объемах поступлений в 35,0 тыс. рублей </w:t>
      </w:r>
      <w:r w:rsidRPr="00752A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межбюджетные трансферты</w:t>
      </w:r>
      <w:r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период не поступали.</w:t>
      </w:r>
    </w:p>
    <w:p w14:paraId="6E8BE0F1" w14:textId="77777777" w:rsidR="002F14E1" w:rsidRDefault="002F14E1" w:rsidP="00752A7B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142AA41" w14:textId="77777777" w:rsidR="00A2398A" w:rsidRPr="00A2398A" w:rsidRDefault="00A2398A" w:rsidP="00A2398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398A">
        <w:rPr>
          <w:rFonts w:ascii="Times New Roman" w:eastAsia="Calibri" w:hAnsi="Times New Roman" w:cs="Times New Roman"/>
          <w:b/>
          <w:sz w:val="28"/>
          <w:szCs w:val="28"/>
        </w:rPr>
        <w:t>Анализ исполнения расходов бюджета</w:t>
      </w:r>
    </w:p>
    <w:p w14:paraId="158A41A1" w14:textId="77777777" w:rsidR="00A2398A" w:rsidRPr="00A2398A" w:rsidRDefault="00A2398A" w:rsidP="00A23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0471EF" w14:textId="77777777" w:rsidR="00A2398A" w:rsidRPr="00A2398A" w:rsidRDefault="00A2398A" w:rsidP="00A2398A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5" w:name="_Hlk134699014"/>
      <w:r w:rsidRPr="00A2398A">
        <w:rPr>
          <w:rFonts w:ascii="Times New Roman" w:eastAsia="Calibri" w:hAnsi="Times New Roman" w:cs="Times New Roman"/>
          <w:sz w:val="28"/>
          <w:szCs w:val="28"/>
        </w:rPr>
        <w:t xml:space="preserve">       Общий объем расходов, утвержденный решением о бюджете на 2024 год, составляет 3430,6 тыс. рублей.  С учетом изменений на 2024 год общий объем расходов утвержден в 5559,6 тыс. рублей. Исполнение расходов бюджета за отчетный период составило 2210,7 тыс. рублей, что соответствует 39,8% уточненной бюджетной росписи. </w:t>
      </w:r>
      <w:r w:rsidRPr="00A2398A">
        <w:rPr>
          <w:rFonts w:ascii="Times New Roman" w:eastAsia="Calibri" w:hAnsi="Times New Roman" w:cs="Times New Roman"/>
          <w:color w:val="000000"/>
          <w:sz w:val="28"/>
          <w:szCs w:val="28"/>
        </w:rPr>
        <w:t>К уровню расходов аналогичного периода 2023 года, расходы в абсолютном значении выросли на 1829,6 тыс. рублей, или в 5,8 раза.</w:t>
      </w:r>
    </w:p>
    <w:p w14:paraId="6993E3B8" w14:textId="77777777" w:rsidR="00A2398A" w:rsidRPr="00A2398A" w:rsidRDefault="00A2398A" w:rsidP="00A23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Анализ исполнения расходов по разделам и подразделам бюджетной классификации расходов бюджетов</w:t>
      </w:r>
      <w:r w:rsidRPr="00A2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0F399D" w14:textId="4217EFAD" w:rsidR="00A2398A" w:rsidRPr="00A2398A" w:rsidRDefault="00A2398A" w:rsidP="00A2398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расходов бюджета за 1 квартал 2024 года осуществлялось по 4 разделам бюджетной классификации. Наибольший удельный вес в общем объеме расходов составили расходы по разделу: </w:t>
      </w:r>
      <w:r w:rsidRPr="00A239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01 «Общегосударственные вопросы»</w:t>
      </w:r>
      <w:r w:rsidRPr="00A2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316,8 тыс. рублей, с удельным весом в общем </w:t>
      </w:r>
      <w:r w:rsidRPr="00A23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объеме расходов 19,5 % или 430,3 тыс. рублей</w:t>
      </w:r>
      <w:r w:rsidRPr="00A239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221F77" w14:textId="77777777" w:rsidR="00A2398A" w:rsidRPr="00A2398A" w:rsidRDefault="00A2398A" w:rsidP="00A2398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2398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Сведения о расходах за 1 квартал 2024 года представлены в таблице </w:t>
      </w:r>
    </w:p>
    <w:p w14:paraId="0E1DF37F" w14:textId="1D0D0E0B" w:rsidR="00A2398A" w:rsidRPr="00A2398A" w:rsidRDefault="00A2398A" w:rsidP="00A2398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3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A23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(тыс. руб.)</w:t>
      </w:r>
      <w:r w:rsidRPr="00A2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539"/>
        <w:gridCol w:w="1275"/>
        <w:gridCol w:w="1134"/>
        <w:gridCol w:w="1276"/>
        <w:gridCol w:w="1418"/>
        <w:gridCol w:w="1417"/>
      </w:tblGrid>
      <w:tr w:rsidR="00A2398A" w:rsidRPr="00A2398A" w14:paraId="6D322C06" w14:textId="77777777" w:rsidTr="00A2398A">
        <w:trPr>
          <w:trHeight w:val="1472"/>
        </w:trPr>
        <w:tc>
          <w:tcPr>
            <w:tcW w:w="2830" w:type="dxa"/>
            <w:hideMark/>
          </w:tcPr>
          <w:p w14:paraId="2E130BC1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BB6C2EE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D60F9CF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разделов</w:t>
            </w:r>
          </w:p>
          <w:p w14:paraId="2C5C2968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классификации</w:t>
            </w:r>
          </w:p>
          <w:p w14:paraId="66AD3EE4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39" w:type="dxa"/>
            <w:hideMark/>
          </w:tcPr>
          <w:p w14:paraId="1F528EF1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D426C6C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8463FE7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A0E647F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5324557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49ACEFB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75" w:type="dxa"/>
            <w:vAlign w:val="center"/>
          </w:tcPr>
          <w:p w14:paraId="02034BC1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37DD30D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D166C73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  <w:p w14:paraId="004B3047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квартал 2023г.</w:t>
            </w:r>
          </w:p>
          <w:p w14:paraId="5F87C59E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6B53695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Уточнено</w:t>
            </w:r>
          </w:p>
          <w:p w14:paraId="20FBE7D8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1276" w:type="dxa"/>
            <w:vAlign w:val="center"/>
            <w:hideMark/>
          </w:tcPr>
          <w:p w14:paraId="7AFA0ABA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  <w:p w14:paraId="657A89CA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квартал 2024г.</w:t>
            </w:r>
          </w:p>
        </w:tc>
        <w:tc>
          <w:tcPr>
            <w:tcW w:w="1418" w:type="dxa"/>
            <w:vAlign w:val="center"/>
          </w:tcPr>
          <w:p w14:paraId="2904ECEA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  <w:p w14:paraId="3D01A161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0298CDF3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  <w:p w14:paraId="3B21903C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исполнения</w:t>
            </w:r>
          </w:p>
          <w:p w14:paraId="11A7270B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2024/2023</w:t>
            </w:r>
          </w:p>
          <w:p w14:paraId="549181EC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2398A" w:rsidRPr="00A2398A" w14:paraId="17F6C3F4" w14:textId="77777777" w:rsidTr="00A2398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D499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B326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69CE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FC19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1317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222F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5432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2398A" w:rsidRPr="00A2398A" w14:paraId="58C8D3F3" w14:textId="77777777" w:rsidTr="00A2398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2D8C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3FC1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BE88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4511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78F6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62C3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B42D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1,4 раза</w:t>
            </w:r>
          </w:p>
        </w:tc>
      </w:tr>
      <w:tr w:rsidR="00A2398A" w:rsidRPr="00A2398A" w14:paraId="3B0BD52E" w14:textId="77777777" w:rsidTr="00A2398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F48F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DF47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6BA7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BCBC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54AF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95FE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F1A2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1,7 раза</w:t>
            </w:r>
          </w:p>
        </w:tc>
      </w:tr>
      <w:tr w:rsidR="00A2398A" w:rsidRPr="00A2398A" w14:paraId="79D5C20A" w14:textId="77777777" w:rsidTr="00A2398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0CF8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55F7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D6B2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4F11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284D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E5BF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86B5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398A" w:rsidRPr="00A2398A" w14:paraId="3C2B340E" w14:textId="77777777" w:rsidTr="00A2398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F63E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Жилищно-коммунальное </w:t>
            </w:r>
          </w:p>
          <w:p w14:paraId="4CD05EB2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DB903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FACF1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DA4EF9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493DB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3 470,4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8F387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35A03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E203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36,4 раза</w:t>
            </w:r>
          </w:p>
        </w:tc>
      </w:tr>
      <w:tr w:rsidR="00A2398A" w:rsidRPr="00A2398A" w14:paraId="552E6FF4" w14:textId="77777777" w:rsidTr="00A2398A">
        <w:trPr>
          <w:trHeight w:val="44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37FC" w14:textId="731685CD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7492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DD74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91DE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CC9C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6A25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CF74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398A" w:rsidRPr="00A2398A" w14:paraId="75A98976" w14:textId="77777777" w:rsidTr="00A2398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C32C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5F87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914A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49628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40F2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312C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33BC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398A" w:rsidRPr="00A2398A" w14:paraId="1F8623B4" w14:textId="77777777" w:rsidTr="00A2398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6FBA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EFC9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DB37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CE16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D445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3056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21D7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398A" w:rsidRPr="00A2398A" w14:paraId="106938D0" w14:textId="77777777" w:rsidTr="00A2398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67C2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8698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15EA4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8A93A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BBE9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A911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C3ED55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EF8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398A" w:rsidRPr="00A2398A" w14:paraId="30BF64C4" w14:textId="77777777" w:rsidTr="00A2398A">
        <w:trPr>
          <w:trHeight w:val="39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3970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482A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623B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2549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5 559,6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2FAC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9E45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8D2B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5,8 раза</w:t>
            </w:r>
          </w:p>
        </w:tc>
      </w:tr>
    </w:tbl>
    <w:p w14:paraId="39898B3F" w14:textId="77777777" w:rsidR="00A2398A" w:rsidRPr="00A2398A" w:rsidRDefault="00A2398A" w:rsidP="00A23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AFB3C5" w14:textId="77777777" w:rsidR="00A2398A" w:rsidRPr="00A2398A" w:rsidRDefault="00A2398A" w:rsidP="00A23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98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 расходов бюджета по разделам классификации расходов в отчетном периоде показал следующее:</w:t>
      </w:r>
    </w:p>
    <w:p w14:paraId="2B907C23" w14:textId="77777777" w:rsidR="00A2398A" w:rsidRPr="00A2398A" w:rsidRDefault="00A2398A" w:rsidP="00A2398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Раздел </w:t>
      </w:r>
      <w:r w:rsidRPr="00A23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 «Общегосударственные вопросы»: </w:t>
      </w:r>
      <w:r w:rsidRPr="00A2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в отчетном периоде исполнены в сумме 430,3 тыс. рублей, или на 24,7% к утвержденной годовой бюджетной росписи. Доля расходов по разделу в общей структуре расходов бюджета составляет 19,5 процента. По сравнению с аналогичным периодом 2023 года расходы увеличились на 35,8% или на 135,8 тыс. рублей.  </w:t>
      </w:r>
    </w:p>
    <w:p w14:paraId="60F71006" w14:textId="77777777" w:rsidR="00A2398A" w:rsidRPr="00A2398A" w:rsidRDefault="00A2398A" w:rsidP="00A2398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Раздел</w:t>
      </w:r>
      <w:r w:rsidRPr="00A23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02 «Национальная оборона»:</w:t>
      </w:r>
      <w:r w:rsidRPr="00A2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бюджета по разделу сложились в сумме 34,5 тыс. рублей, или 25,0% к объему расходов, предусмотренных уточненной бюджетной росписью на 2024 год. Доля расходов по разделу в общей структуре расходов бюджета составила 1,6 процента. По сравнению с аналогичным периодом 2023 года расходы выросли на 14,1 тыс. рублей, или на 69,1 процента.  Структура раздела представлена одним подразделом - 02 03 «Мобилизационная и вневойсковая подготовка».</w:t>
      </w:r>
    </w:p>
    <w:p w14:paraId="012E90B2" w14:textId="77777777" w:rsidR="00A2398A" w:rsidRPr="00A2398A" w:rsidRDefault="00A2398A" w:rsidP="00A23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A23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 «Национальная безопасность и правоохранительная деятельность»:</w:t>
      </w:r>
      <w:r w:rsidRPr="00A2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6" w:name="_Hlk134695786"/>
      <w:r w:rsidRPr="00A2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утверждены в сумме 15,0 тыс. рублей, по данному разделу расходы бюджета не производились. </w:t>
      </w:r>
      <w:bookmarkEnd w:id="6"/>
      <w:r w:rsidRPr="00A2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представлены подразделом 03 10 «Обеспечение пожарной безопасности». </w:t>
      </w:r>
    </w:p>
    <w:p w14:paraId="7271C052" w14:textId="77777777" w:rsidR="00A2398A" w:rsidRPr="00A2398A" w:rsidRDefault="00A2398A" w:rsidP="00A23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A23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 Жилищно-коммунальное хозяйство»:</w:t>
      </w:r>
      <w:r w:rsidRPr="00A2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бюджета сложились в сумме 1 706,8 тыс. рублей, или 49,2% к утвержденному объему расходов, предусмотренных уточненной бюджетной росписью. Доля расходов по разделу в общей структуре расходов бюджета составила 77,2 процента. По сравнению с аналогичным периодом 2023 года расходы выросли на 1 659,9 тыс. рублей или в 36,4 раза.   Расходы представлены подразделом 05 03 «Благоустройство». </w:t>
      </w:r>
    </w:p>
    <w:p w14:paraId="10EC0AD2" w14:textId="77777777" w:rsidR="00A2398A" w:rsidRPr="00A2398A" w:rsidRDefault="00A2398A" w:rsidP="00A23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A23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07 «Образование»: </w:t>
      </w:r>
      <w:r w:rsidRPr="00A2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утверждены в сумме 3,0 тыс. рублей, по данному разделу расходы бюджета не производились. Раздел представлен одним подразделом - 07 07 «Молодежная политика».  </w:t>
      </w:r>
    </w:p>
    <w:p w14:paraId="4A67D110" w14:textId="77777777" w:rsidR="00A2398A" w:rsidRPr="00A2398A" w:rsidRDefault="00A2398A" w:rsidP="00A23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A23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 «Культура, кинематография</w:t>
      </w:r>
      <w:r w:rsidRPr="00A2398A">
        <w:rPr>
          <w:rFonts w:ascii="Times New Roman" w:eastAsia="Times New Roman" w:hAnsi="Times New Roman" w:cs="Times New Roman"/>
          <w:sz w:val="28"/>
          <w:szCs w:val="28"/>
          <w:lang w:eastAsia="ru-RU"/>
        </w:rPr>
        <w:t>»: расходы утверждены в сумме 20,0 тыс. рублей. по данному разделу расходы бюджета не производились. Структура расходов раздела представлена одним подразделом – 08 01 «Культура».</w:t>
      </w:r>
    </w:p>
    <w:p w14:paraId="0BCC2430" w14:textId="77777777" w:rsidR="00A2398A" w:rsidRPr="00A2398A" w:rsidRDefault="00A2398A" w:rsidP="00A23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A23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 «Социальная политика» </w:t>
      </w:r>
      <w:r w:rsidRPr="00A239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утверждены в сумме 158,4 тыс. рублей, по данному разделу расходы бюджета составили 39,5 тыс. рублей. Расходы представлены одним подразделом 1001 «Пенсионное обеспечение» доплата к муниципальным пенсиям.</w:t>
      </w:r>
    </w:p>
    <w:p w14:paraId="319502F4" w14:textId="77777777" w:rsidR="00A2398A" w:rsidRPr="00A2398A" w:rsidRDefault="00A2398A" w:rsidP="00A23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A23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«Физическая культура и спорт»:</w:t>
      </w:r>
      <w:r w:rsidRPr="00A2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утверждены в сумме 10,0 тыс. рублей, по данному разделу расходы бюджета не производились. Структура раздела представлена одним подразделом – 11 02 «Массовый спорт». </w:t>
      </w:r>
    </w:p>
    <w:bookmarkEnd w:id="5"/>
    <w:p w14:paraId="56F1BF44" w14:textId="77777777" w:rsidR="00031F7B" w:rsidRDefault="00031F7B" w:rsidP="00031F7B">
      <w:pPr>
        <w:pStyle w:val="a7"/>
        <w:spacing w:after="0" w:line="240" w:lineRule="auto"/>
        <w:ind w:left="45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101DC39" w14:textId="03301390" w:rsidR="00A2398A" w:rsidRPr="00814E6A" w:rsidRDefault="00A2398A" w:rsidP="00A2398A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3. </w:t>
      </w:r>
      <w:bookmarkStart w:id="7" w:name="_Hlk108774988"/>
      <w:r w:rsidRPr="00814E6A">
        <w:rPr>
          <w:rFonts w:ascii="Times New Roman" w:hAnsi="Times New Roman" w:cs="Times New Roman"/>
          <w:b/>
          <w:sz w:val="28"/>
          <w:szCs w:val="28"/>
        </w:rPr>
        <w:t xml:space="preserve">Исполнение расходов муниципальной программы «Реализация отдельных полномочий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Рековичского</w:t>
      </w:r>
      <w:proofErr w:type="spellEnd"/>
      <w:r w:rsidRPr="00814E6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</w:t>
      </w:r>
      <w:r w:rsidRPr="00814E6A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муниципального района Брянской области на 2024 год и на плановый период 2025 и 2026 годов»</w:t>
      </w:r>
      <w:r w:rsidRPr="00814E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33E02D63" w14:textId="02FE6378" w:rsidR="00A2398A" w:rsidRPr="00A2398A" w:rsidRDefault="00A2398A" w:rsidP="00A2398A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«Реализация отдельных полномочий </w:t>
      </w:r>
      <w:proofErr w:type="spellStart"/>
      <w:r w:rsidRPr="00A239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Рековичского</w:t>
      </w:r>
      <w:proofErr w:type="spellEnd"/>
      <w:r w:rsidRPr="00A2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2024 год и на плановый период 2025 и 2026 годов» утверждена постановлением  </w:t>
      </w:r>
      <w:proofErr w:type="spellStart"/>
      <w:r w:rsidRPr="00A239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Рековичской</w:t>
      </w:r>
      <w:proofErr w:type="spellEnd"/>
      <w:r w:rsidRPr="00A2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18.12.2023 года № 49 с  объемом финансирования на 2024 год в 3425,6 тыс. рублей, в том числе  3287,6 тыс. рублей - средства местного бюджета, 138,0 тыс. рублей - средства областного бюджета.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9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отчетного периода в постановление 1 раз вносились изменения (09.02.2024 года № 3). С учетом изменений общий объем расходов на 2024 год утвержден в сумме 5519,6 тыс. рублей, в том числе 5381,6 тыс. рублей- средства местного бюджета, 138,0 тыс. рублей- средства областного бюджета.</w:t>
      </w:r>
    </w:p>
    <w:p w14:paraId="3A39FB51" w14:textId="77777777" w:rsidR="00A2398A" w:rsidRPr="00A2398A" w:rsidRDefault="00A2398A" w:rsidP="00A2398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9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квартал 2024 года расходы бюджета по муниципальной программе исполнены в сумме 2 180,7 тыс. рублей, что 39,5% утвержденных плановых назначений.</w:t>
      </w:r>
    </w:p>
    <w:bookmarkEnd w:id="7"/>
    <w:p w14:paraId="13A00B7E" w14:textId="77777777" w:rsidR="00A2398A" w:rsidRPr="00A2398A" w:rsidRDefault="00A2398A" w:rsidP="00A239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2398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Расходы по муниципальной программе представлены в таблице </w:t>
      </w:r>
    </w:p>
    <w:p w14:paraId="7DE59991" w14:textId="77777777" w:rsidR="00A2398A" w:rsidRPr="00A2398A" w:rsidRDefault="00A2398A" w:rsidP="00A239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98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тыс. рублей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559"/>
        <w:gridCol w:w="1418"/>
        <w:gridCol w:w="1417"/>
        <w:gridCol w:w="1276"/>
      </w:tblGrid>
      <w:tr w:rsidR="00A2398A" w:rsidRPr="00A2398A" w14:paraId="06E5267A" w14:textId="77777777" w:rsidTr="00A2398A">
        <w:trPr>
          <w:cantSplit/>
          <w:trHeight w:val="300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143BD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39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09170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39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Утверждено 2024г.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83F31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39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Уточнено 2024г.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D1BE9" w14:textId="7F9701D3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39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Исполнено 1кв. 2024г.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7CB5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1A0F509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39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A2398A" w:rsidRPr="00A2398A" w14:paraId="50E6F698" w14:textId="77777777" w:rsidTr="00A2398A">
        <w:trPr>
          <w:cantSplit/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1BF62" w14:textId="2AF46149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39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программа «Реализация отдельных полномочий </w:t>
            </w:r>
            <w:proofErr w:type="spellStart"/>
            <w:r w:rsidRPr="00A239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Рековичского</w:t>
            </w:r>
            <w:proofErr w:type="spellEnd"/>
            <w:r w:rsidRPr="00A239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Дубровского муниципального района Брянской области» на 2023 - 2025 годов»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7DAC1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39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3 425,6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01B3E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39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5 519,6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2008C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39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2 180,7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F1C6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39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39,5</w:t>
            </w:r>
          </w:p>
        </w:tc>
      </w:tr>
      <w:tr w:rsidR="00A2398A" w:rsidRPr="00A2398A" w14:paraId="4782B368" w14:textId="77777777" w:rsidTr="00A2398A">
        <w:trPr>
          <w:cantSplit/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F11DD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39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средства областного бюджета,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D33A9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39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3B535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39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B91CA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39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BC8F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39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25,0</w:t>
            </w:r>
          </w:p>
        </w:tc>
      </w:tr>
      <w:tr w:rsidR="00A2398A" w:rsidRPr="00A2398A" w14:paraId="67206818" w14:textId="77777777" w:rsidTr="00A2398A">
        <w:trPr>
          <w:cantSplit/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9877A" w14:textId="023C3AD4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39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первичного воинского </w:t>
            </w:r>
            <w:r w:rsidR="00EF4D41" w:rsidRPr="00A2398A">
              <w:rPr>
                <w:rFonts w:ascii="Times New Roman" w:eastAsia="Calibri" w:hAnsi="Times New Roman" w:cs="Times New Roman"/>
                <w:sz w:val="24"/>
                <w:szCs w:val="24"/>
              </w:rPr>
              <w:t>учета на</w:t>
            </w:r>
            <w:r w:rsidRPr="00A239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F4655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39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A242F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39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B2233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39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D391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39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A2398A" w:rsidRPr="00A2398A" w14:paraId="2BEF39DA" w14:textId="77777777" w:rsidTr="00A2398A">
        <w:trPr>
          <w:cantSplit/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65BD3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39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D9833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39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3 287,6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4C19B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39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5 381,6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4326C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39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2 146,2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2E47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39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39,9</w:t>
            </w:r>
          </w:p>
        </w:tc>
      </w:tr>
    </w:tbl>
    <w:p w14:paraId="44D689A3" w14:textId="77777777" w:rsidR="00B27846" w:rsidRDefault="00B27846" w:rsidP="00B27846">
      <w:pPr>
        <w:keepNext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непрограммной части расходов бюджета </w:t>
      </w:r>
    </w:p>
    <w:p w14:paraId="756B1917" w14:textId="3C04A743" w:rsidR="00B27846" w:rsidRDefault="00B27846" w:rsidP="00B27846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непрограммной части расходов бюджета </w:t>
      </w:r>
      <w:proofErr w:type="spellStart"/>
      <w:r w:rsidR="00167664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относятся «Резервный фонд местной администрации».</w:t>
      </w:r>
    </w:p>
    <w:p w14:paraId="28AE7042" w14:textId="75E9E9F4" w:rsidR="00B27846" w:rsidRPr="00B202ED" w:rsidRDefault="00B27846" w:rsidP="00B202E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ст.81 Бюджетного кодекса Российской Федерации, Постановлением </w:t>
      </w:r>
      <w:proofErr w:type="spellStart"/>
      <w:r w:rsidR="00167664">
        <w:rPr>
          <w:rFonts w:ascii="Times New Roman" w:hAnsi="Times New Roman" w:cs="Times New Roman"/>
          <w:sz w:val="28"/>
          <w:szCs w:val="28"/>
        </w:rPr>
        <w:t>Рековичской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№ </w:t>
      </w:r>
      <w:r w:rsidR="00167664" w:rsidRPr="00167664">
        <w:rPr>
          <w:rFonts w:ascii="Times New Roman" w:hAnsi="Times New Roman" w:cs="Times New Roman"/>
          <w:sz w:val="28"/>
          <w:szCs w:val="28"/>
        </w:rPr>
        <w:t>27</w:t>
      </w:r>
      <w:r w:rsidRPr="00167664">
        <w:rPr>
          <w:rFonts w:ascii="Times New Roman" w:hAnsi="Times New Roman" w:cs="Times New Roman"/>
          <w:sz w:val="28"/>
          <w:szCs w:val="28"/>
        </w:rPr>
        <w:t xml:space="preserve"> от 2</w:t>
      </w:r>
      <w:r w:rsidR="00167664" w:rsidRPr="00167664">
        <w:rPr>
          <w:rFonts w:ascii="Times New Roman" w:hAnsi="Times New Roman" w:cs="Times New Roman"/>
          <w:sz w:val="28"/>
          <w:szCs w:val="28"/>
        </w:rPr>
        <w:t>7</w:t>
      </w:r>
      <w:r w:rsidRPr="00167664">
        <w:rPr>
          <w:rFonts w:ascii="Times New Roman" w:hAnsi="Times New Roman" w:cs="Times New Roman"/>
          <w:sz w:val="28"/>
          <w:szCs w:val="28"/>
        </w:rPr>
        <w:t>.06.2019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Pr="007A458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7A458C">
        <w:rPr>
          <w:rFonts w:ascii="Times New Roman" w:hAnsi="Times New Roman" w:cs="Times New Roman"/>
          <w:sz w:val="28"/>
          <w:szCs w:val="28"/>
        </w:rPr>
        <w:t xml:space="preserve"> </w:t>
      </w:r>
      <w:r w:rsidR="00A2398A" w:rsidRPr="007A458C">
        <w:rPr>
          <w:rFonts w:ascii="Times New Roman" w:hAnsi="Times New Roman" w:cs="Times New Roman"/>
          <w:sz w:val="28"/>
          <w:szCs w:val="28"/>
        </w:rPr>
        <w:t>утверждении порядка</w:t>
      </w:r>
      <w:r w:rsidRPr="007A458C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A2398A" w:rsidRPr="007A458C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Pr="007A458C">
        <w:rPr>
          <w:rFonts w:ascii="Times New Roman" w:hAnsi="Times New Roman" w:cs="Times New Roman"/>
          <w:sz w:val="28"/>
          <w:szCs w:val="28"/>
        </w:rPr>
        <w:t xml:space="preserve"> резервного </w:t>
      </w:r>
      <w:r w:rsidR="00B202ED" w:rsidRPr="007A458C">
        <w:rPr>
          <w:rFonts w:ascii="Times New Roman" w:hAnsi="Times New Roman" w:cs="Times New Roman"/>
          <w:sz w:val="28"/>
          <w:szCs w:val="28"/>
        </w:rPr>
        <w:t xml:space="preserve">фонда </w:t>
      </w:r>
      <w:proofErr w:type="spellStart"/>
      <w:r w:rsidR="00B202ED" w:rsidRPr="007A458C">
        <w:rPr>
          <w:rFonts w:ascii="Times New Roman" w:hAnsi="Times New Roman" w:cs="Times New Roman"/>
          <w:sz w:val="28"/>
          <w:szCs w:val="28"/>
        </w:rPr>
        <w:t>Рековичской</w:t>
      </w:r>
      <w:proofErr w:type="spellEnd"/>
      <w:r w:rsidRPr="007A458C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58C">
        <w:rPr>
          <w:rFonts w:ascii="Times New Roman" w:hAnsi="Times New Roman" w:cs="Times New Roman"/>
          <w:sz w:val="28"/>
          <w:szCs w:val="28"/>
        </w:rPr>
        <w:t>утвержденного в бюджете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58C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167664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Pr="007A458C">
        <w:rPr>
          <w:rFonts w:ascii="Times New Roman" w:hAnsi="Times New Roman" w:cs="Times New Roman"/>
          <w:sz w:val="28"/>
          <w:szCs w:val="28"/>
        </w:rPr>
        <w:t xml:space="preserve"> сельское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58C">
        <w:rPr>
          <w:rFonts w:ascii="Times New Roman" w:hAnsi="Times New Roman" w:cs="Times New Roman"/>
          <w:sz w:val="28"/>
          <w:szCs w:val="28"/>
        </w:rPr>
        <w:t>поселение»</w:t>
      </w:r>
      <w:r>
        <w:rPr>
          <w:rFonts w:ascii="Times New Roman" w:hAnsi="Times New Roman" w:cs="Times New Roman"/>
          <w:sz w:val="28"/>
          <w:szCs w:val="28"/>
        </w:rPr>
        <w:t xml:space="preserve"> в составе бюджета </w:t>
      </w:r>
      <w:proofErr w:type="spellStart"/>
      <w:r w:rsidR="00167664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предусмотрены ассигнования для формирования резервного фонда.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Резервный фонд </w:t>
      </w:r>
      <w:proofErr w:type="spellStart"/>
      <w:r w:rsidR="00167664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запланирован на 202</w:t>
      </w:r>
      <w:r w:rsidR="00A2398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B202ED">
        <w:rPr>
          <w:rFonts w:ascii="Times New Roman" w:hAnsi="Times New Roman" w:cs="Times New Roman"/>
          <w:sz w:val="28"/>
          <w:szCs w:val="28"/>
        </w:rPr>
        <w:t>3</w:t>
      </w:r>
      <w:r w:rsidR="00A2398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lastRenderedPageBreak/>
        <w:t>тыс. рублей</w:t>
      </w:r>
      <w:r w:rsidR="00B202ED">
        <w:rPr>
          <w:rFonts w:ascii="Times New Roman" w:hAnsi="Times New Roman" w:cs="Times New Roman"/>
          <w:sz w:val="28"/>
          <w:szCs w:val="28"/>
        </w:rPr>
        <w:t xml:space="preserve">, </w:t>
      </w:r>
      <w:r w:rsidR="00A2398A" w:rsidRPr="00A2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мероприятиями по проведению выборов в </w:t>
      </w:r>
      <w:r w:rsidR="00B202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r w:rsidR="00A2398A" w:rsidRPr="00A2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10,0 тыс.</w:t>
      </w:r>
      <w:r w:rsidR="00B20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98A" w:rsidRPr="00A2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  <w:r>
        <w:rPr>
          <w:rFonts w:ascii="Times New Roman" w:hAnsi="Times New Roman" w:cs="Times New Roman"/>
          <w:sz w:val="28"/>
          <w:szCs w:val="28"/>
        </w:rPr>
        <w:t>Средства резервного фонда предназначены для финансирования непредвиденных расходов.</w:t>
      </w:r>
      <w:r w:rsidR="00B202ED" w:rsidRPr="00B20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в отчетном периоде производились из резервного фонда в сумме 30,0 тыс.</w:t>
      </w:r>
      <w:r w:rsidR="00B20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2ED" w:rsidRPr="00B202E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на материальную помощь двум семьям при пожаре двух квартир.</w:t>
      </w:r>
    </w:p>
    <w:p w14:paraId="4C7AF12B" w14:textId="6D51CB1C" w:rsidR="00CC0A08" w:rsidRPr="00CC0A08" w:rsidRDefault="00B202ED" w:rsidP="00167664">
      <w:pPr>
        <w:spacing w:after="0" w:line="240" w:lineRule="auto"/>
        <w:ind w:left="450" w:right="-1"/>
        <w:contextualSpacing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4. </w:t>
      </w:r>
      <w:r w:rsidR="00CC0A08" w:rsidRPr="00CC0A08">
        <w:rPr>
          <w:rFonts w:ascii="Times New Roman" w:eastAsiaTheme="minorEastAsia" w:hAnsi="Times New Roman"/>
          <w:b/>
          <w:sz w:val="28"/>
          <w:szCs w:val="28"/>
          <w:lang w:eastAsia="ru-RU"/>
        </w:rPr>
        <w:t>Дефицит (профицит) бюджета и источники внутреннего</w:t>
      </w:r>
    </w:p>
    <w:p w14:paraId="2382EEDE" w14:textId="77777777" w:rsidR="00CC0A08" w:rsidRPr="00CC0A08" w:rsidRDefault="00CC0A08" w:rsidP="00167664">
      <w:pPr>
        <w:spacing w:after="0" w:line="240" w:lineRule="auto"/>
        <w:ind w:right="-1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/>
          <w:b/>
          <w:sz w:val="28"/>
          <w:szCs w:val="28"/>
          <w:lang w:eastAsia="ru-RU"/>
        </w:rPr>
        <w:t>финансирования дефицита бюджета</w:t>
      </w:r>
    </w:p>
    <w:p w14:paraId="711271DE" w14:textId="77777777" w:rsidR="00CC0A08" w:rsidRPr="00CC0A08" w:rsidRDefault="00CC0A08" w:rsidP="00CC0A08">
      <w:pPr>
        <w:spacing w:after="0" w:line="240" w:lineRule="auto"/>
        <w:ind w:right="-1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13F1CE46" w14:textId="53C14414" w:rsidR="00B202ED" w:rsidRPr="00B202ED" w:rsidRDefault="00B202ED" w:rsidP="00B202E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 бюджет на 2024 год по доходам и расходам утвержден сбалансированным, В отчетном периоде внесены изменения, дефицит бюджета утвержден в сумме 2129,0 тыс. рублей. В состав источников внутреннего финансирования дефицита бюджета включены остатки средств на счетах по учету средств бюджета.</w:t>
      </w:r>
    </w:p>
    <w:p w14:paraId="4AB7EB3B" w14:textId="1FED8F8F" w:rsidR="00CF3C38" w:rsidRPr="00D106E6" w:rsidRDefault="00CC0A08" w:rsidP="00D106E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/>
          <w:sz w:val="28"/>
          <w:szCs w:val="28"/>
          <w:lang w:eastAsia="ru-RU"/>
        </w:rPr>
        <w:tab/>
      </w:r>
    </w:p>
    <w:p w14:paraId="78461784" w14:textId="1BB90428" w:rsidR="002340FD" w:rsidRPr="00CF3C38" w:rsidRDefault="002340FD" w:rsidP="00CF3C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3C3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34010C3A" w14:textId="3C6F9680" w:rsidR="00211DC7" w:rsidRPr="00CC0A08" w:rsidRDefault="00211DC7" w:rsidP="00CF3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A08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 w:rsidR="00D106E6">
        <w:rPr>
          <w:rFonts w:ascii="Times New Roman" w:hAnsi="Times New Roman" w:cs="Times New Roman"/>
          <w:sz w:val="28"/>
          <w:szCs w:val="28"/>
        </w:rPr>
        <w:t xml:space="preserve"> за 1 квартал 2024 года</w:t>
      </w:r>
      <w:r w:rsidRPr="00CC0A08">
        <w:rPr>
          <w:rFonts w:ascii="Times New Roman" w:hAnsi="Times New Roman" w:cs="Times New Roman"/>
          <w:sz w:val="28"/>
          <w:szCs w:val="28"/>
        </w:rPr>
        <w:t xml:space="preserve">, по составу отчетности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14:paraId="709870F2" w14:textId="77777777" w:rsidR="00CF3C38" w:rsidRDefault="00CF3C38" w:rsidP="002333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3EEEDB" w14:textId="0CC805F0" w:rsidR="002340FD" w:rsidRPr="00CC0A08" w:rsidRDefault="002340FD" w:rsidP="002333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A08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45DFC9C" w14:textId="34F5650D" w:rsidR="002340FD" w:rsidRPr="0023339F" w:rsidRDefault="002340FD" w:rsidP="00233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39F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</w:t>
      </w:r>
      <w:r w:rsidR="00EF4D41" w:rsidRPr="0023339F">
        <w:rPr>
          <w:rFonts w:ascii="Times New Roman" w:hAnsi="Times New Roman" w:cs="Times New Roman"/>
          <w:sz w:val="28"/>
          <w:szCs w:val="28"/>
        </w:rPr>
        <w:t>палаты Дубровского</w:t>
      </w:r>
      <w:r w:rsidRPr="0023339F">
        <w:rPr>
          <w:rFonts w:ascii="Times New Roman" w:hAnsi="Times New Roman" w:cs="Times New Roman"/>
          <w:sz w:val="28"/>
          <w:szCs w:val="28"/>
        </w:rPr>
        <w:t xml:space="preserve"> </w:t>
      </w:r>
      <w:r w:rsidR="00EF4D41" w:rsidRPr="0023339F">
        <w:rPr>
          <w:rFonts w:ascii="Times New Roman" w:hAnsi="Times New Roman" w:cs="Times New Roman"/>
          <w:sz w:val="28"/>
          <w:szCs w:val="28"/>
        </w:rPr>
        <w:t>района на</w:t>
      </w:r>
      <w:r w:rsidRPr="0023339F">
        <w:rPr>
          <w:rFonts w:ascii="Times New Roman" w:hAnsi="Times New Roman" w:cs="Times New Roman"/>
          <w:sz w:val="28"/>
          <w:szCs w:val="28"/>
        </w:rPr>
        <w:t xml:space="preserve"> отчет об исполнении бюджета муниципального образования «</w:t>
      </w:r>
      <w:proofErr w:type="spellStart"/>
      <w:r w:rsidR="00E87EFF" w:rsidRPr="0023339F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 w:rsidRPr="0023339F">
        <w:rPr>
          <w:rFonts w:ascii="Times New Roman" w:hAnsi="Times New Roman" w:cs="Times New Roman"/>
          <w:sz w:val="28"/>
          <w:szCs w:val="28"/>
        </w:rPr>
        <w:t xml:space="preserve"> сельское поселение» за 1 квартал 20</w:t>
      </w:r>
      <w:r w:rsidR="0011107A" w:rsidRPr="0023339F">
        <w:rPr>
          <w:rFonts w:ascii="Times New Roman" w:hAnsi="Times New Roman" w:cs="Times New Roman"/>
          <w:sz w:val="28"/>
          <w:szCs w:val="28"/>
        </w:rPr>
        <w:t>2</w:t>
      </w:r>
      <w:r w:rsidR="00D106E6">
        <w:rPr>
          <w:rFonts w:ascii="Times New Roman" w:hAnsi="Times New Roman" w:cs="Times New Roman"/>
          <w:sz w:val="28"/>
          <w:szCs w:val="28"/>
        </w:rPr>
        <w:t>4</w:t>
      </w:r>
      <w:r w:rsidRPr="0023339F">
        <w:rPr>
          <w:rFonts w:ascii="Times New Roman" w:hAnsi="Times New Roman" w:cs="Times New Roman"/>
          <w:sz w:val="28"/>
          <w:szCs w:val="28"/>
        </w:rPr>
        <w:t xml:space="preserve"> года Главе </w:t>
      </w:r>
      <w:proofErr w:type="spellStart"/>
      <w:r w:rsidR="00167664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1676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1107A" w:rsidRPr="0023339F">
        <w:rPr>
          <w:rFonts w:ascii="Times New Roman" w:hAnsi="Times New Roman" w:cs="Times New Roman"/>
          <w:sz w:val="28"/>
          <w:szCs w:val="28"/>
        </w:rPr>
        <w:t>.</w:t>
      </w:r>
    </w:p>
    <w:p w14:paraId="14B0B73A" w14:textId="77777777" w:rsidR="002340FD" w:rsidRPr="00CC0A08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C198DE6" w14:textId="77777777" w:rsidR="00F7139E" w:rsidRPr="00CC0A08" w:rsidRDefault="00F7139E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1ABF42A" w14:textId="77777777" w:rsidR="00F7139E" w:rsidRPr="00CC0A08" w:rsidRDefault="00F7139E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68982B05" w14:textId="77777777" w:rsidR="00F7139E" w:rsidRPr="00CC0A08" w:rsidRDefault="00F7139E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16D84775" w14:textId="77777777" w:rsidR="0023339F" w:rsidRDefault="0023339F" w:rsidP="00233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40F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14:paraId="0BCD0DD0" w14:textId="599BE7AE" w:rsidR="0023339F" w:rsidRDefault="0023339F" w:rsidP="00233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Контрольно-счётной палаты</w:t>
      </w:r>
    </w:p>
    <w:p w14:paraId="5A71FBA5" w14:textId="536A5213" w:rsidR="002340FD" w:rsidRPr="00B6461D" w:rsidRDefault="0023339F" w:rsidP="00233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</w:p>
    <w:p w14:paraId="61CFBF08" w14:textId="77777777" w:rsidR="002340FD" w:rsidRPr="00DE2923" w:rsidRDefault="002340FD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40FD" w:rsidRPr="00DE2923" w:rsidSect="00891B2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504E0" w14:textId="77777777" w:rsidR="005550C6" w:rsidRDefault="005550C6" w:rsidP="00891B2F">
      <w:pPr>
        <w:spacing w:after="0" w:line="240" w:lineRule="auto"/>
      </w:pPr>
      <w:r>
        <w:separator/>
      </w:r>
    </w:p>
  </w:endnote>
  <w:endnote w:type="continuationSeparator" w:id="0">
    <w:p w14:paraId="7847B13A" w14:textId="77777777" w:rsidR="005550C6" w:rsidRDefault="005550C6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76FC2" w14:textId="77777777" w:rsidR="005550C6" w:rsidRDefault="005550C6" w:rsidP="00891B2F">
      <w:pPr>
        <w:spacing w:after="0" w:line="240" w:lineRule="auto"/>
      </w:pPr>
      <w:r>
        <w:separator/>
      </w:r>
    </w:p>
  </w:footnote>
  <w:footnote w:type="continuationSeparator" w:id="0">
    <w:p w14:paraId="7A8672AA" w14:textId="77777777" w:rsidR="005550C6" w:rsidRDefault="005550C6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23029"/>
      <w:docPartObj>
        <w:docPartGallery w:val="Page Numbers (Top of Page)"/>
        <w:docPartUnique/>
      </w:docPartObj>
    </w:sdtPr>
    <w:sdtEndPr/>
    <w:sdtContent>
      <w:p w14:paraId="7286517B" w14:textId="77777777" w:rsidR="00A2398A" w:rsidRDefault="00A2398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6D1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5F0D631" w14:textId="77777777" w:rsidR="00A2398A" w:rsidRDefault="00A239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023D6D"/>
    <w:multiLevelType w:val="multilevel"/>
    <w:tmpl w:val="E566294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3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08B62AB"/>
    <w:multiLevelType w:val="multilevel"/>
    <w:tmpl w:val="0C00DA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BF7108B"/>
    <w:multiLevelType w:val="multilevel"/>
    <w:tmpl w:val="2F58B802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theme="minorBidi" w:hint="default"/>
        <w:b/>
      </w:rPr>
    </w:lvl>
  </w:abstractNum>
  <w:abstractNum w:abstractNumId="6" w15:restartNumberingAfterBreak="0">
    <w:nsid w:val="52265463"/>
    <w:multiLevelType w:val="multilevel"/>
    <w:tmpl w:val="99001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57330811"/>
    <w:multiLevelType w:val="multilevel"/>
    <w:tmpl w:val="594C37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1" w15:restartNumberingAfterBreak="0">
    <w:nsid w:val="7CE64E59"/>
    <w:multiLevelType w:val="hybridMultilevel"/>
    <w:tmpl w:val="E952941C"/>
    <w:lvl w:ilvl="0" w:tplc="AAC4A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0"/>
  </w:num>
  <w:num w:numId="5">
    <w:abstractNumId w:val="8"/>
  </w:num>
  <w:num w:numId="6">
    <w:abstractNumId w:val="6"/>
  </w:num>
  <w:num w:numId="7">
    <w:abstractNumId w:val="11"/>
  </w:num>
  <w:num w:numId="8">
    <w:abstractNumId w:val="0"/>
  </w:num>
  <w:num w:numId="9">
    <w:abstractNumId w:val="2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E9"/>
    <w:rsid w:val="00031E0E"/>
    <w:rsid w:val="00031F7B"/>
    <w:rsid w:val="00034634"/>
    <w:rsid w:val="00051DCF"/>
    <w:rsid w:val="00064618"/>
    <w:rsid w:val="00074190"/>
    <w:rsid w:val="00077C59"/>
    <w:rsid w:val="00087056"/>
    <w:rsid w:val="000923B6"/>
    <w:rsid w:val="00093C0F"/>
    <w:rsid w:val="000B09CA"/>
    <w:rsid w:val="000B4EFF"/>
    <w:rsid w:val="000D46BF"/>
    <w:rsid w:val="000D563F"/>
    <w:rsid w:val="000E145C"/>
    <w:rsid w:val="001056DE"/>
    <w:rsid w:val="00110C08"/>
    <w:rsid w:val="0011107A"/>
    <w:rsid w:val="001178A2"/>
    <w:rsid w:val="00117A82"/>
    <w:rsid w:val="00124891"/>
    <w:rsid w:val="001438D9"/>
    <w:rsid w:val="00145A4F"/>
    <w:rsid w:val="001524F4"/>
    <w:rsid w:val="00167664"/>
    <w:rsid w:val="00173D34"/>
    <w:rsid w:val="00177C02"/>
    <w:rsid w:val="00180FD8"/>
    <w:rsid w:val="001862B5"/>
    <w:rsid w:val="00186A0D"/>
    <w:rsid w:val="00193852"/>
    <w:rsid w:val="00194B37"/>
    <w:rsid w:val="00196D17"/>
    <w:rsid w:val="001A274E"/>
    <w:rsid w:val="001B5080"/>
    <w:rsid w:val="001C2C06"/>
    <w:rsid w:val="001D5B90"/>
    <w:rsid w:val="001E1CE2"/>
    <w:rsid w:val="001E24C1"/>
    <w:rsid w:val="001E2706"/>
    <w:rsid w:val="001F5F99"/>
    <w:rsid w:val="001F69F1"/>
    <w:rsid w:val="00201A7C"/>
    <w:rsid w:val="00211DC7"/>
    <w:rsid w:val="00221893"/>
    <w:rsid w:val="00222C81"/>
    <w:rsid w:val="00227F7D"/>
    <w:rsid w:val="00230D6B"/>
    <w:rsid w:val="0023339F"/>
    <w:rsid w:val="002340FD"/>
    <w:rsid w:val="00243AE0"/>
    <w:rsid w:val="00250B7D"/>
    <w:rsid w:val="00260F4C"/>
    <w:rsid w:val="00263374"/>
    <w:rsid w:val="00264F24"/>
    <w:rsid w:val="00265EA9"/>
    <w:rsid w:val="00271AB3"/>
    <w:rsid w:val="00295D81"/>
    <w:rsid w:val="002A7794"/>
    <w:rsid w:val="002B518F"/>
    <w:rsid w:val="002C1621"/>
    <w:rsid w:val="002C3F1F"/>
    <w:rsid w:val="002E1AC4"/>
    <w:rsid w:val="002E4EE5"/>
    <w:rsid w:val="002F14E1"/>
    <w:rsid w:val="002F2232"/>
    <w:rsid w:val="002F2332"/>
    <w:rsid w:val="002F6AE8"/>
    <w:rsid w:val="002F79D1"/>
    <w:rsid w:val="00343C1D"/>
    <w:rsid w:val="00350CB6"/>
    <w:rsid w:val="0035203A"/>
    <w:rsid w:val="0036611C"/>
    <w:rsid w:val="003717B3"/>
    <w:rsid w:val="00395701"/>
    <w:rsid w:val="003A03D8"/>
    <w:rsid w:val="003A1B4C"/>
    <w:rsid w:val="003C4D9A"/>
    <w:rsid w:val="003D4870"/>
    <w:rsid w:val="003D5EB9"/>
    <w:rsid w:val="003E028E"/>
    <w:rsid w:val="003E5AB5"/>
    <w:rsid w:val="003F33CA"/>
    <w:rsid w:val="003F71DE"/>
    <w:rsid w:val="0040098E"/>
    <w:rsid w:val="004157D3"/>
    <w:rsid w:val="004205B7"/>
    <w:rsid w:val="004227A3"/>
    <w:rsid w:val="00424DFB"/>
    <w:rsid w:val="00424F91"/>
    <w:rsid w:val="00433087"/>
    <w:rsid w:val="00437C85"/>
    <w:rsid w:val="004420CF"/>
    <w:rsid w:val="00465E26"/>
    <w:rsid w:val="00470DE4"/>
    <w:rsid w:val="00474AAF"/>
    <w:rsid w:val="00477A24"/>
    <w:rsid w:val="00481321"/>
    <w:rsid w:val="004A2AFA"/>
    <w:rsid w:val="004A429D"/>
    <w:rsid w:val="004A5927"/>
    <w:rsid w:val="004A7446"/>
    <w:rsid w:val="004C03A3"/>
    <w:rsid w:val="004C3665"/>
    <w:rsid w:val="004C4082"/>
    <w:rsid w:val="004C51C0"/>
    <w:rsid w:val="004D0136"/>
    <w:rsid w:val="004D074C"/>
    <w:rsid w:val="004F2091"/>
    <w:rsid w:val="004F64B7"/>
    <w:rsid w:val="00503540"/>
    <w:rsid w:val="00504A8D"/>
    <w:rsid w:val="00504BFE"/>
    <w:rsid w:val="005143B4"/>
    <w:rsid w:val="00520253"/>
    <w:rsid w:val="00531A18"/>
    <w:rsid w:val="0053443C"/>
    <w:rsid w:val="00536F96"/>
    <w:rsid w:val="00540F0B"/>
    <w:rsid w:val="00543698"/>
    <w:rsid w:val="005550C6"/>
    <w:rsid w:val="00574246"/>
    <w:rsid w:val="00577DC3"/>
    <w:rsid w:val="00582D97"/>
    <w:rsid w:val="00586A30"/>
    <w:rsid w:val="00592B85"/>
    <w:rsid w:val="00596175"/>
    <w:rsid w:val="005D0291"/>
    <w:rsid w:val="005D2A7E"/>
    <w:rsid w:val="005D47AD"/>
    <w:rsid w:val="005D709C"/>
    <w:rsid w:val="005E768B"/>
    <w:rsid w:val="005F3CA8"/>
    <w:rsid w:val="00600CDC"/>
    <w:rsid w:val="006324F7"/>
    <w:rsid w:val="00634297"/>
    <w:rsid w:val="00637915"/>
    <w:rsid w:val="00653EE5"/>
    <w:rsid w:val="00656AEF"/>
    <w:rsid w:val="00661E1D"/>
    <w:rsid w:val="006676AE"/>
    <w:rsid w:val="00681F5E"/>
    <w:rsid w:val="0069315F"/>
    <w:rsid w:val="006A7496"/>
    <w:rsid w:val="006C2337"/>
    <w:rsid w:val="006C64B0"/>
    <w:rsid w:val="006E5750"/>
    <w:rsid w:val="006E57DD"/>
    <w:rsid w:val="00701FAB"/>
    <w:rsid w:val="00704B94"/>
    <w:rsid w:val="0072053F"/>
    <w:rsid w:val="007275D0"/>
    <w:rsid w:val="00732945"/>
    <w:rsid w:val="00737407"/>
    <w:rsid w:val="00752A7B"/>
    <w:rsid w:val="007533AD"/>
    <w:rsid w:val="00756B4C"/>
    <w:rsid w:val="00770A31"/>
    <w:rsid w:val="00770A46"/>
    <w:rsid w:val="00771EE1"/>
    <w:rsid w:val="007A36C3"/>
    <w:rsid w:val="007A4C33"/>
    <w:rsid w:val="007B30E1"/>
    <w:rsid w:val="007B76CC"/>
    <w:rsid w:val="007B788D"/>
    <w:rsid w:val="007C0C59"/>
    <w:rsid w:val="007D1482"/>
    <w:rsid w:val="007F374C"/>
    <w:rsid w:val="008043A0"/>
    <w:rsid w:val="0080657B"/>
    <w:rsid w:val="008069EE"/>
    <w:rsid w:val="00810E47"/>
    <w:rsid w:val="00810ED7"/>
    <w:rsid w:val="0081213A"/>
    <w:rsid w:val="008133FB"/>
    <w:rsid w:val="0083020C"/>
    <w:rsid w:val="00833CCD"/>
    <w:rsid w:val="00833F33"/>
    <w:rsid w:val="008464B9"/>
    <w:rsid w:val="00850BB1"/>
    <w:rsid w:val="00864067"/>
    <w:rsid w:val="00880D47"/>
    <w:rsid w:val="00883577"/>
    <w:rsid w:val="0089011B"/>
    <w:rsid w:val="00891B2F"/>
    <w:rsid w:val="00895131"/>
    <w:rsid w:val="008B0C7F"/>
    <w:rsid w:val="008E6B8C"/>
    <w:rsid w:val="008F0D75"/>
    <w:rsid w:val="008F0DCD"/>
    <w:rsid w:val="00912910"/>
    <w:rsid w:val="0091374D"/>
    <w:rsid w:val="00915551"/>
    <w:rsid w:val="00917230"/>
    <w:rsid w:val="009236EA"/>
    <w:rsid w:val="00930EDA"/>
    <w:rsid w:val="0094627F"/>
    <w:rsid w:val="00947B9F"/>
    <w:rsid w:val="009753D7"/>
    <w:rsid w:val="009757BF"/>
    <w:rsid w:val="00980814"/>
    <w:rsid w:val="00983414"/>
    <w:rsid w:val="009A2184"/>
    <w:rsid w:val="009B32E7"/>
    <w:rsid w:val="009D5093"/>
    <w:rsid w:val="009E24B7"/>
    <w:rsid w:val="009E5EE9"/>
    <w:rsid w:val="009E7885"/>
    <w:rsid w:val="00A049C7"/>
    <w:rsid w:val="00A2398A"/>
    <w:rsid w:val="00A32F81"/>
    <w:rsid w:val="00A37636"/>
    <w:rsid w:val="00A466DD"/>
    <w:rsid w:val="00A5387E"/>
    <w:rsid w:val="00A623D3"/>
    <w:rsid w:val="00A8483B"/>
    <w:rsid w:val="00A919F7"/>
    <w:rsid w:val="00AB1D72"/>
    <w:rsid w:val="00AD7B10"/>
    <w:rsid w:val="00AF1EB1"/>
    <w:rsid w:val="00AF679B"/>
    <w:rsid w:val="00AF7018"/>
    <w:rsid w:val="00B07072"/>
    <w:rsid w:val="00B07ABF"/>
    <w:rsid w:val="00B17DE3"/>
    <w:rsid w:val="00B202ED"/>
    <w:rsid w:val="00B27652"/>
    <w:rsid w:val="00B27846"/>
    <w:rsid w:val="00B3222E"/>
    <w:rsid w:val="00B35EC1"/>
    <w:rsid w:val="00B41869"/>
    <w:rsid w:val="00B47717"/>
    <w:rsid w:val="00B53A29"/>
    <w:rsid w:val="00B54501"/>
    <w:rsid w:val="00B811F1"/>
    <w:rsid w:val="00B866EF"/>
    <w:rsid w:val="00B90300"/>
    <w:rsid w:val="00BB7287"/>
    <w:rsid w:val="00BD3068"/>
    <w:rsid w:val="00BD4B37"/>
    <w:rsid w:val="00BD5564"/>
    <w:rsid w:val="00C0393B"/>
    <w:rsid w:val="00C15754"/>
    <w:rsid w:val="00C15BB9"/>
    <w:rsid w:val="00C26639"/>
    <w:rsid w:val="00C27CB0"/>
    <w:rsid w:val="00C32982"/>
    <w:rsid w:val="00C40C0B"/>
    <w:rsid w:val="00C42235"/>
    <w:rsid w:val="00C50B1F"/>
    <w:rsid w:val="00C6724E"/>
    <w:rsid w:val="00C71C64"/>
    <w:rsid w:val="00C74CEA"/>
    <w:rsid w:val="00CB3CCB"/>
    <w:rsid w:val="00CB55B0"/>
    <w:rsid w:val="00CC0A08"/>
    <w:rsid w:val="00CC6A25"/>
    <w:rsid w:val="00CC70AC"/>
    <w:rsid w:val="00CD496B"/>
    <w:rsid w:val="00CE4893"/>
    <w:rsid w:val="00CF3C38"/>
    <w:rsid w:val="00D105FB"/>
    <w:rsid w:val="00D106E6"/>
    <w:rsid w:val="00D14292"/>
    <w:rsid w:val="00D3094C"/>
    <w:rsid w:val="00D40BF3"/>
    <w:rsid w:val="00D448F2"/>
    <w:rsid w:val="00D44F7C"/>
    <w:rsid w:val="00D660F5"/>
    <w:rsid w:val="00D7021B"/>
    <w:rsid w:val="00D7309D"/>
    <w:rsid w:val="00D85751"/>
    <w:rsid w:val="00D86544"/>
    <w:rsid w:val="00D93428"/>
    <w:rsid w:val="00DC4C1F"/>
    <w:rsid w:val="00DD28E4"/>
    <w:rsid w:val="00DD4572"/>
    <w:rsid w:val="00DE2923"/>
    <w:rsid w:val="00DE2F46"/>
    <w:rsid w:val="00E0291E"/>
    <w:rsid w:val="00E03DD8"/>
    <w:rsid w:val="00E12184"/>
    <w:rsid w:val="00E268A6"/>
    <w:rsid w:val="00E36B65"/>
    <w:rsid w:val="00E40DF8"/>
    <w:rsid w:val="00E515A1"/>
    <w:rsid w:val="00E64B05"/>
    <w:rsid w:val="00E87EFF"/>
    <w:rsid w:val="00E9146E"/>
    <w:rsid w:val="00EA01D6"/>
    <w:rsid w:val="00EA0853"/>
    <w:rsid w:val="00EA44DA"/>
    <w:rsid w:val="00EA61C8"/>
    <w:rsid w:val="00EB42EC"/>
    <w:rsid w:val="00EB4EF9"/>
    <w:rsid w:val="00EC6AA6"/>
    <w:rsid w:val="00ED2B80"/>
    <w:rsid w:val="00EE1148"/>
    <w:rsid w:val="00EE509A"/>
    <w:rsid w:val="00EF4D41"/>
    <w:rsid w:val="00EF6B66"/>
    <w:rsid w:val="00F229D8"/>
    <w:rsid w:val="00F23554"/>
    <w:rsid w:val="00F3638C"/>
    <w:rsid w:val="00F45B92"/>
    <w:rsid w:val="00F61244"/>
    <w:rsid w:val="00F7139E"/>
    <w:rsid w:val="00F811B6"/>
    <w:rsid w:val="00F96425"/>
    <w:rsid w:val="00F97C09"/>
    <w:rsid w:val="00FA159F"/>
    <w:rsid w:val="00FA2DC8"/>
    <w:rsid w:val="00FE168B"/>
    <w:rsid w:val="00FE30FE"/>
    <w:rsid w:val="00FE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C882E"/>
  <w15:docId w15:val="{1E94A518-A427-4678-AECB-E4A90645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6B4C"/>
  </w:style>
  <w:style w:type="table" w:styleId="a8">
    <w:name w:val="Table Grid"/>
    <w:basedOn w:val="a1"/>
    <w:uiPriority w:val="59"/>
    <w:rsid w:val="00CC0A0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031F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D1A9F-DBF3-4850-B05E-3CD0EA11A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2420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2024-05-16T08:17:00Z</cp:lastPrinted>
  <dcterms:created xsi:type="dcterms:W3CDTF">2024-05-16T08:46:00Z</dcterms:created>
  <dcterms:modified xsi:type="dcterms:W3CDTF">2024-05-16T08:46:00Z</dcterms:modified>
</cp:coreProperties>
</file>